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9"/>
        <w:gridCol w:w="1115"/>
        <w:gridCol w:w="1101"/>
        <w:gridCol w:w="1110"/>
        <w:gridCol w:w="1252"/>
        <w:gridCol w:w="1247"/>
        <w:gridCol w:w="864"/>
      </w:tblGrid>
      <w:tr w:rsidR="00B845C7" w:rsidTr="0085226B">
        <w:trPr>
          <w:trHeight w:hRule="exact" w:val="566"/>
        </w:trPr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left="620" w:firstLine="0"/>
            </w:pPr>
            <w:r>
              <w:rPr>
                <w:rStyle w:val="2Calibri"/>
              </w:rPr>
              <w:t>Группы</w:t>
            </w:r>
          </w:p>
        </w:tc>
        <w:tc>
          <w:tcPr>
            <w:tcW w:w="66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left="1440" w:firstLine="0"/>
            </w:pPr>
            <w:r>
              <w:rPr>
                <w:rStyle w:val="2Calibri"/>
              </w:rPr>
              <w:t>Образовательные области.</w:t>
            </w:r>
          </w:p>
        </w:tc>
      </w:tr>
      <w:tr w:rsidR="00B845C7" w:rsidTr="0085226B">
        <w:trPr>
          <w:trHeight w:hRule="exact" w:val="2082"/>
        </w:trPr>
        <w:tc>
          <w:tcPr>
            <w:tcW w:w="28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45C7" w:rsidRDefault="00B845C7" w:rsidP="00182BA9">
            <w:pPr>
              <w:framePr w:w="9696" w:h="9720" w:wrap="none" w:vAnchor="page" w:hAnchor="page" w:x="1497" w:y="1111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Calibri12pt"/>
              </w:rPr>
              <w:t>Социально - коммуникативное развитие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360" w:line="240" w:lineRule="exact"/>
              <w:ind w:left="220" w:firstLine="0"/>
            </w:pPr>
            <w:r>
              <w:rPr>
                <w:rStyle w:val="2Calibri12pt"/>
              </w:rPr>
              <w:t>Познавательное</w:t>
            </w:r>
          </w:p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360" w:after="0" w:line="240" w:lineRule="exact"/>
              <w:ind w:firstLine="0"/>
              <w:jc w:val="center"/>
            </w:pPr>
            <w:r>
              <w:rPr>
                <w:rStyle w:val="2Calibri12pt"/>
              </w:rPr>
              <w:t>развитие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180" w:line="240" w:lineRule="exact"/>
              <w:ind w:firstLine="0"/>
              <w:jc w:val="center"/>
            </w:pPr>
            <w:r>
              <w:rPr>
                <w:rStyle w:val="2Calibri12pt"/>
              </w:rPr>
              <w:t>Речевое</w:t>
            </w:r>
          </w:p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180" w:after="0" w:line="240" w:lineRule="exact"/>
              <w:ind w:firstLine="0"/>
              <w:jc w:val="center"/>
            </w:pPr>
            <w:r>
              <w:rPr>
                <w:rStyle w:val="2Calibri12pt"/>
              </w:rPr>
              <w:t>развитие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74" w:lineRule="exact"/>
              <w:ind w:left="300" w:firstLine="0"/>
            </w:pPr>
            <w:r>
              <w:rPr>
                <w:rStyle w:val="2Calibri12pt"/>
              </w:rPr>
              <w:t>Художественно</w:t>
            </w:r>
          </w:p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Calibri12pt"/>
              </w:rPr>
              <w:t>эстетическое</w:t>
            </w:r>
          </w:p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Calibri12pt"/>
              </w:rPr>
              <w:t>развитие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180" w:line="240" w:lineRule="exact"/>
              <w:ind w:firstLine="0"/>
              <w:jc w:val="center"/>
            </w:pPr>
            <w:r>
              <w:rPr>
                <w:rStyle w:val="2Calibri12pt"/>
              </w:rPr>
              <w:t>Физическое</w:t>
            </w:r>
          </w:p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180" w:after="0" w:line="240" w:lineRule="exact"/>
              <w:ind w:firstLine="0"/>
              <w:jc w:val="center"/>
            </w:pPr>
            <w:r>
              <w:rPr>
                <w:rStyle w:val="2Calibri12pt"/>
              </w:rPr>
              <w:t>развитие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180" w:line="240" w:lineRule="exact"/>
              <w:ind w:firstLine="0"/>
              <w:jc w:val="center"/>
            </w:pPr>
            <w:r>
              <w:rPr>
                <w:rStyle w:val="2Calibri12pt"/>
              </w:rPr>
              <w:t>Итоговый</w:t>
            </w:r>
          </w:p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180" w:after="0" w:line="240" w:lineRule="exact"/>
              <w:ind w:firstLine="0"/>
              <w:jc w:val="center"/>
            </w:pPr>
            <w:r>
              <w:rPr>
                <w:rStyle w:val="2Calibri12pt"/>
              </w:rPr>
              <w:t>результат</w:t>
            </w:r>
          </w:p>
        </w:tc>
      </w:tr>
      <w:tr w:rsidR="00B845C7" w:rsidTr="0085226B">
        <w:trPr>
          <w:trHeight w:hRule="exact" w:val="986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45C7" w:rsidRDefault="0005352A" w:rsidP="00EC27FB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341" w:lineRule="exact"/>
              <w:ind w:left="180" w:firstLine="0"/>
            </w:pPr>
            <w:r>
              <w:rPr>
                <w:rStyle w:val="2Calibri"/>
              </w:rPr>
              <w:t xml:space="preserve">Вторая </w:t>
            </w:r>
            <w:r w:rsidR="007B43B7">
              <w:rPr>
                <w:rStyle w:val="2Calibri"/>
              </w:rPr>
              <w:t xml:space="preserve"> младшая группа</w:t>
            </w:r>
            <w:r>
              <w:rPr>
                <w:rStyle w:val="2Calibri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B845C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B845C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B845C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B845C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B845C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5C7" w:rsidRDefault="00B845C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</w:pPr>
          </w:p>
        </w:tc>
      </w:tr>
      <w:tr w:rsidR="00B845C7" w:rsidTr="0085226B">
        <w:trPr>
          <w:trHeight w:hRule="exact" w:val="986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EC27FB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341" w:lineRule="exact"/>
              <w:ind w:left="180" w:firstLine="0"/>
            </w:pPr>
            <w:r>
              <w:rPr>
                <w:rStyle w:val="2Calibri"/>
              </w:rPr>
              <w:t>Средняя группа «А»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EC27FB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2.1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EC27FB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EC27FB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EC27FB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EC27FB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1.9</w:t>
            </w:r>
          </w:p>
        </w:tc>
      </w:tr>
      <w:tr w:rsidR="00B845C7" w:rsidTr="0085226B">
        <w:trPr>
          <w:trHeight w:hRule="exact" w:val="1000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180" w:line="260" w:lineRule="exact"/>
              <w:ind w:left="180" w:firstLine="0"/>
            </w:pPr>
            <w:r>
              <w:rPr>
                <w:rStyle w:val="2Calibri"/>
              </w:rPr>
              <w:t>Средняя группа</w:t>
            </w:r>
            <w:r w:rsidR="00EC27FB">
              <w:rPr>
                <w:rStyle w:val="2Calibri"/>
              </w:rPr>
              <w:t xml:space="preserve"> «Б</w:t>
            </w:r>
            <w:r w:rsidR="00207BA4">
              <w:rPr>
                <w:rStyle w:val="2Calibri"/>
              </w:rPr>
              <w:t>»</w:t>
            </w:r>
          </w:p>
          <w:p w:rsidR="00B845C7" w:rsidRDefault="00B845C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180" w:after="0" w:line="260" w:lineRule="exact"/>
              <w:ind w:left="180" w:firstLine="0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4E5AF5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4E5AF5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4E5AF5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4E5AF5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4E5AF5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1.4</w:t>
            </w:r>
          </w:p>
        </w:tc>
      </w:tr>
      <w:tr w:rsidR="00B845C7" w:rsidTr="0085226B">
        <w:trPr>
          <w:trHeight w:hRule="exact" w:val="981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207BA4" w:rsidP="00EC27FB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180" w:line="260" w:lineRule="exact"/>
              <w:ind w:left="180" w:firstLine="0"/>
            </w:pPr>
            <w:r>
              <w:rPr>
                <w:rStyle w:val="2Calibri"/>
              </w:rPr>
              <w:t>С</w:t>
            </w:r>
            <w:r w:rsidR="00EC27FB">
              <w:rPr>
                <w:rStyle w:val="2Calibri"/>
              </w:rPr>
              <w:t>таршая</w:t>
            </w:r>
            <w:r>
              <w:rPr>
                <w:rStyle w:val="2Calibri"/>
              </w:rPr>
              <w:t xml:space="preserve"> </w:t>
            </w:r>
            <w:r w:rsidR="007B43B7">
              <w:rPr>
                <w:rStyle w:val="2Calibri"/>
              </w:rPr>
              <w:t>группа</w:t>
            </w:r>
            <w:r w:rsidR="00EC27FB">
              <w:rPr>
                <w:rStyle w:val="2Calibri"/>
              </w:rPr>
              <w:t xml:space="preserve"> «А</w:t>
            </w:r>
            <w:r w:rsidR="007B43B7">
              <w:rPr>
                <w:rStyle w:val="2Calibri"/>
              </w:rPr>
              <w:t>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6B4776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2.4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6B4776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2.3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6B4776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2.2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2.3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2.3</w:t>
            </w:r>
          </w:p>
        </w:tc>
      </w:tr>
      <w:tr w:rsidR="00B845C7" w:rsidTr="0085226B">
        <w:trPr>
          <w:trHeight w:hRule="exact" w:val="995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left="180" w:firstLine="0"/>
            </w:pPr>
            <w:r>
              <w:rPr>
                <w:rStyle w:val="2Calibri"/>
              </w:rPr>
              <w:t>Старшая группа</w:t>
            </w:r>
            <w:r w:rsidR="00207BA4">
              <w:rPr>
                <w:rStyle w:val="2Calibri"/>
              </w:rPr>
              <w:t xml:space="preserve"> </w:t>
            </w:r>
            <w:r w:rsidR="00EC27FB">
              <w:rPr>
                <w:rStyle w:val="2Calibri"/>
              </w:rPr>
              <w:t>«Б»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2.2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2.2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2.2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5C7" w:rsidRDefault="00A07589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2.1</w:t>
            </w:r>
          </w:p>
        </w:tc>
      </w:tr>
      <w:tr w:rsidR="00B845C7" w:rsidTr="00EC27FB">
        <w:trPr>
          <w:trHeight w:hRule="exact" w:val="105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547" w:lineRule="exact"/>
              <w:ind w:left="180" w:firstLine="0"/>
            </w:pPr>
            <w:r>
              <w:rPr>
                <w:rStyle w:val="2Calibri"/>
              </w:rPr>
              <w:t>Подготовительная к школе группа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4E5AF5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4E5AF5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2.1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4E5AF5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4E5AF5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5C7" w:rsidRDefault="004E5AF5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5C7" w:rsidRDefault="00A07589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  <w:tr w:rsidR="00B845C7" w:rsidTr="0085226B">
        <w:trPr>
          <w:trHeight w:hRule="exact" w:val="751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180" w:line="260" w:lineRule="exact"/>
              <w:ind w:left="180" w:firstLine="0"/>
            </w:pPr>
            <w:r>
              <w:rPr>
                <w:rStyle w:val="2Calibri"/>
              </w:rPr>
              <w:t>Итоговый</w:t>
            </w:r>
          </w:p>
          <w:p w:rsidR="00B845C7" w:rsidRDefault="007B43B7" w:rsidP="00182BA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180" w:after="0" w:line="260" w:lineRule="exact"/>
              <w:ind w:left="180" w:firstLine="0"/>
            </w:pPr>
            <w:r>
              <w:rPr>
                <w:rStyle w:val="2Calibri"/>
              </w:rPr>
              <w:t>результат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5C7" w:rsidRPr="00A07589" w:rsidRDefault="00A07589" w:rsidP="00A07589">
            <w:pPr>
              <w:pStyle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</w:t>
            </w:r>
            <w:r w:rsidR="00A32ED8" w:rsidRPr="00A07589">
              <w:rPr>
                <w:rFonts w:ascii="Times New Roman" w:hAnsi="Times New Roman" w:cs="Times New Roman"/>
                <w:b w:val="0"/>
                <w:color w:val="auto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5C7" w:rsidRDefault="00A32ED8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1.8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5C7" w:rsidRDefault="00A07589" w:rsidP="00A07589">
            <w:pPr>
              <w:pStyle w:val="22"/>
              <w:framePr w:w="9696" w:h="9720" w:wrap="none" w:vAnchor="page" w:hAnchor="page" w:x="1497" w:y="1111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t>2</w:t>
            </w:r>
          </w:p>
        </w:tc>
      </w:tr>
    </w:tbl>
    <w:p w:rsidR="00110D03" w:rsidRDefault="007B43B7" w:rsidP="00A07589">
      <w:pPr>
        <w:pStyle w:val="22"/>
        <w:framePr w:w="9736" w:h="5136" w:hRule="exact" w:wrap="none" w:vAnchor="page" w:hAnchor="page" w:x="1651" w:y="11416"/>
        <w:shd w:val="clear" w:color="auto" w:fill="auto"/>
        <w:spacing w:before="0" w:after="248"/>
        <w:ind w:right="460"/>
      </w:pPr>
      <w:r>
        <w:t>Таким образом, результаты мониторинга освоения программного материала детьми всех</w:t>
      </w:r>
      <w:r w:rsidR="00BA1AF5">
        <w:t xml:space="preserve"> возрастных групп на начало </w:t>
      </w:r>
      <w:r w:rsidR="00460C1E">
        <w:t>20</w:t>
      </w:r>
      <w:r w:rsidR="00EC27FB">
        <w:t>20-2021</w:t>
      </w:r>
      <w:r>
        <w:t xml:space="preserve"> учебного года показали в основном средний </w:t>
      </w:r>
      <w:proofErr w:type="spellStart"/>
      <w:r>
        <w:t>уровень</w:t>
      </w:r>
      <w:proofErr w:type="gramStart"/>
      <w:r>
        <w:t>.Н</w:t>
      </w:r>
      <w:proofErr w:type="gramEnd"/>
      <w:r>
        <w:t>аиболее</w:t>
      </w:r>
      <w:proofErr w:type="spellEnd"/>
      <w:r>
        <w:t xml:space="preserve"> высокие результаты у детей </w:t>
      </w:r>
      <w:r w:rsidR="00460C1E">
        <w:t xml:space="preserve">в </w:t>
      </w:r>
      <w:r w:rsidR="00A07589">
        <w:t xml:space="preserve">старшей </w:t>
      </w:r>
      <w:r w:rsidR="00460C1E">
        <w:t>группе</w:t>
      </w:r>
      <w:r w:rsidR="00A07589">
        <w:t xml:space="preserve"> «А»</w:t>
      </w:r>
      <w:r w:rsidR="00460C1E">
        <w:t xml:space="preserve"> – воспитатель </w:t>
      </w:r>
      <w:r w:rsidR="00A07589">
        <w:t>Джафарова Т.А.</w:t>
      </w:r>
    </w:p>
    <w:p w:rsidR="00A07589" w:rsidRDefault="007B43B7" w:rsidP="00A07589">
      <w:pPr>
        <w:pStyle w:val="22"/>
        <w:framePr w:w="9736" w:h="5136" w:hRule="exact" w:wrap="none" w:vAnchor="page" w:hAnchor="page" w:x="1651" w:y="11416"/>
        <w:shd w:val="clear" w:color="auto" w:fill="auto"/>
        <w:spacing w:before="0" w:line="278" w:lineRule="exact"/>
        <w:ind w:right="460"/>
      </w:pPr>
      <w:r>
        <w:t>Анализ качества освоения программного материала воспитанниками по образовательным областям и направлениям позволяет выстроить следующий рейтинговый порядок: наиболее высокие результаты у воспитанников по таким образовательным направлениям, как «</w:t>
      </w:r>
      <w:r w:rsidR="00005281">
        <w:t>Социально-коммуникативное развитие</w:t>
      </w:r>
      <w:r w:rsidR="00460C1E">
        <w:t>»</w:t>
      </w:r>
      <w:proofErr w:type="gramStart"/>
      <w:r w:rsidR="00460C1E">
        <w:t xml:space="preserve"> ,</w:t>
      </w:r>
      <w:proofErr w:type="gramEnd"/>
      <w:r>
        <w:t xml:space="preserve"> «</w:t>
      </w:r>
      <w:proofErr w:type="spellStart"/>
      <w:r w:rsidR="00A07589">
        <w:t>Позновательное</w:t>
      </w:r>
      <w:proofErr w:type="spellEnd"/>
      <w:r w:rsidR="00005281">
        <w:t xml:space="preserve"> развитие</w:t>
      </w:r>
      <w:r w:rsidR="00A07589">
        <w:t>».</w:t>
      </w:r>
    </w:p>
    <w:p w:rsidR="00A07589" w:rsidRDefault="00A07589" w:rsidP="00A07589">
      <w:pPr>
        <w:pStyle w:val="22"/>
        <w:framePr w:w="9736" w:h="5136" w:hRule="exact" w:wrap="none" w:vAnchor="page" w:hAnchor="page" w:x="1651" w:y="11416"/>
        <w:shd w:val="clear" w:color="auto" w:fill="auto"/>
        <w:spacing w:before="0" w:line="278" w:lineRule="exact"/>
        <w:ind w:right="460" w:firstLine="0"/>
      </w:pPr>
      <w:r>
        <w:t>Н</w:t>
      </w:r>
      <w:bookmarkStart w:id="0" w:name="_GoBack"/>
      <w:bookmarkEnd w:id="0"/>
      <w:r w:rsidR="007B43B7">
        <w:t>есколько ниже результаты</w:t>
      </w:r>
      <w:r>
        <w:t>:</w:t>
      </w:r>
    </w:p>
    <w:p w:rsidR="00A07589" w:rsidRDefault="00A07589" w:rsidP="00A07589">
      <w:pPr>
        <w:pStyle w:val="22"/>
        <w:framePr w:w="9736" w:h="5136" w:hRule="exact" w:wrap="none" w:vAnchor="page" w:hAnchor="page" w:x="1651" w:y="11416"/>
        <w:shd w:val="clear" w:color="auto" w:fill="auto"/>
        <w:spacing w:before="0" w:line="278" w:lineRule="exact"/>
        <w:ind w:right="460" w:firstLine="0"/>
      </w:pPr>
      <w:r>
        <w:t xml:space="preserve"> -</w:t>
      </w:r>
      <w:r w:rsidR="007B43B7">
        <w:t>«</w:t>
      </w:r>
      <w:r>
        <w:t xml:space="preserve">Художественно-эстетическое развитие» </w:t>
      </w:r>
    </w:p>
    <w:p w:rsidR="00A07589" w:rsidRDefault="00A07589" w:rsidP="00A07589">
      <w:pPr>
        <w:pStyle w:val="22"/>
        <w:framePr w:w="9736" w:h="5136" w:hRule="exact" w:wrap="none" w:vAnchor="page" w:hAnchor="page" w:x="1651" w:y="11416"/>
        <w:shd w:val="clear" w:color="auto" w:fill="auto"/>
        <w:spacing w:before="0" w:line="278" w:lineRule="exact"/>
        <w:ind w:right="460" w:firstLine="0"/>
      </w:pPr>
      <w:r>
        <w:t>-</w:t>
      </w:r>
      <w:r w:rsidR="00110D03">
        <w:t xml:space="preserve"> </w:t>
      </w:r>
      <w:r w:rsidR="00460C1E">
        <w:t>«</w:t>
      </w:r>
      <w:r>
        <w:t>Речевое</w:t>
      </w:r>
      <w:r w:rsidR="00005281">
        <w:t xml:space="preserve"> </w:t>
      </w:r>
      <w:r>
        <w:t>развитие</w:t>
      </w:r>
      <w:r w:rsidR="00460C1E">
        <w:t>»</w:t>
      </w:r>
      <w:r>
        <w:t xml:space="preserve"> </w:t>
      </w:r>
    </w:p>
    <w:p w:rsidR="00B845C7" w:rsidRDefault="00A07589" w:rsidP="00A07589">
      <w:pPr>
        <w:pStyle w:val="22"/>
        <w:framePr w:w="9736" w:h="5136" w:hRule="exact" w:wrap="none" w:vAnchor="page" w:hAnchor="page" w:x="1651" w:y="11416"/>
        <w:shd w:val="clear" w:color="auto" w:fill="auto"/>
        <w:spacing w:before="0" w:line="278" w:lineRule="exact"/>
        <w:ind w:right="460" w:firstLine="0"/>
      </w:pPr>
      <w:r>
        <w:t>- «Физическое развитие</w:t>
      </w:r>
      <w:r w:rsidR="00110D03">
        <w:t>»</w:t>
      </w:r>
    </w:p>
    <w:p w:rsidR="00B845C7" w:rsidRDefault="00B845C7">
      <w:pPr>
        <w:rPr>
          <w:sz w:val="2"/>
          <w:szCs w:val="2"/>
        </w:rPr>
      </w:pPr>
    </w:p>
    <w:sectPr w:rsidR="00B845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AB" w:rsidRDefault="00B71BAB">
      <w:r>
        <w:separator/>
      </w:r>
    </w:p>
  </w:endnote>
  <w:endnote w:type="continuationSeparator" w:id="0">
    <w:p w:rsidR="00B71BAB" w:rsidRDefault="00B7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AB" w:rsidRDefault="00B71BAB"/>
  </w:footnote>
  <w:footnote w:type="continuationSeparator" w:id="0">
    <w:p w:rsidR="00B71BAB" w:rsidRDefault="00B71B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C7"/>
    <w:rsid w:val="00005281"/>
    <w:rsid w:val="00030DF1"/>
    <w:rsid w:val="0005352A"/>
    <w:rsid w:val="00110D03"/>
    <w:rsid w:val="00155570"/>
    <w:rsid w:val="00182BA9"/>
    <w:rsid w:val="001B10BE"/>
    <w:rsid w:val="00207BA4"/>
    <w:rsid w:val="00236C19"/>
    <w:rsid w:val="002C063A"/>
    <w:rsid w:val="00460C1E"/>
    <w:rsid w:val="004A239B"/>
    <w:rsid w:val="004B25B7"/>
    <w:rsid w:val="004E5AF5"/>
    <w:rsid w:val="006B4776"/>
    <w:rsid w:val="006D7E28"/>
    <w:rsid w:val="007B43B7"/>
    <w:rsid w:val="007F1AFB"/>
    <w:rsid w:val="0085226B"/>
    <w:rsid w:val="00A07589"/>
    <w:rsid w:val="00A32ED8"/>
    <w:rsid w:val="00B71BAB"/>
    <w:rsid w:val="00B845C7"/>
    <w:rsid w:val="00BA1AF5"/>
    <w:rsid w:val="00BD4E4E"/>
    <w:rsid w:val="00D84F30"/>
    <w:rsid w:val="00DC2FC8"/>
    <w:rsid w:val="00E24D4F"/>
    <w:rsid w:val="00E75045"/>
    <w:rsid w:val="00EC27FB"/>
    <w:rsid w:val="00ED0FED"/>
    <w:rsid w:val="00F259F5"/>
    <w:rsid w:val="00F4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4B25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libri">
    <w:name w:val="Основной текст (2) + Calibri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2pt">
    <w:name w:val="Основной текст (2) + Calibri;12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840" w:after="240" w:line="288" w:lineRule="exact"/>
      <w:ind w:firstLine="8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4B2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4B25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libri">
    <w:name w:val="Основной текст (2) + Calibri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2pt">
    <w:name w:val="Основной текст (2) + Calibri;12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840" w:after="240" w:line="288" w:lineRule="exact"/>
      <w:ind w:firstLine="8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4B2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2018-12-06T08:45:00Z</cp:lastPrinted>
  <dcterms:created xsi:type="dcterms:W3CDTF">2018-11-28T09:13:00Z</dcterms:created>
  <dcterms:modified xsi:type="dcterms:W3CDTF">2020-10-28T09:06:00Z</dcterms:modified>
</cp:coreProperties>
</file>